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5C9B" w:rsidRPr="001B33F0" w:rsidRDefault="004D5C9B" w:rsidP="0099104A">
      <w:pPr>
        <w:spacing w:line="480" w:lineRule="auto"/>
        <w:rPr>
          <w:rFonts w:ascii="Times New Roman" w:hAnsi="Times New Roman" w:cs="Times New Roman"/>
          <w:sz w:val="24"/>
          <w:szCs w:val="24"/>
        </w:rPr>
      </w:pPr>
      <w:r w:rsidRPr="001B33F0">
        <w:rPr>
          <w:rFonts w:ascii="Times New Roman" w:hAnsi="Times New Roman" w:cs="Times New Roman"/>
          <w:sz w:val="24"/>
          <w:szCs w:val="24"/>
        </w:rPr>
        <w:t>Name</w:t>
      </w:r>
    </w:p>
    <w:p w:rsidR="004D5C9B" w:rsidRPr="001B33F0" w:rsidRDefault="004D5C9B" w:rsidP="0099104A">
      <w:pPr>
        <w:spacing w:line="480" w:lineRule="auto"/>
        <w:rPr>
          <w:rFonts w:ascii="Times New Roman" w:hAnsi="Times New Roman" w:cs="Times New Roman"/>
          <w:sz w:val="24"/>
          <w:szCs w:val="24"/>
        </w:rPr>
      </w:pPr>
      <w:r w:rsidRPr="001B33F0">
        <w:rPr>
          <w:rFonts w:ascii="Times New Roman" w:hAnsi="Times New Roman" w:cs="Times New Roman"/>
          <w:sz w:val="24"/>
          <w:szCs w:val="24"/>
        </w:rPr>
        <w:t>Tutor</w:t>
      </w:r>
    </w:p>
    <w:p w:rsidR="004D5C9B" w:rsidRPr="001B33F0" w:rsidRDefault="004D5C9B" w:rsidP="0099104A">
      <w:pPr>
        <w:spacing w:line="480" w:lineRule="auto"/>
        <w:rPr>
          <w:rFonts w:ascii="Times New Roman" w:hAnsi="Times New Roman" w:cs="Times New Roman"/>
          <w:sz w:val="24"/>
          <w:szCs w:val="24"/>
        </w:rPr>
      </w:pPr>
      <w:r w:rsidRPr="001B33F0">
        <w:rPr>
          <w:rFonts w:ascii="Times New Roman" w:hAnsi="Times New Roman" w:cs="Times New Roman"/>
          <w:sz w:val="24"/>
          <w:szCs w:val="24"/>
        </w:rPr>
        <w:t>Course</w:t>
      </w:r>
    </w:p>
    <w:p w:rsidR="004D5C9B" w:rsidRPr="001B33F0" w:rsidRDefault="004D5C9B" w:rsidP="0099104A">
      <w:pPr>
        <w:spacing w:line="480" w:lineRule="auto"/>
        <w:rPr>
          <w:rFonts w:ascii="Times New Roman" w:hAnsi="Times New Roman" w:cs="Times New Roman"/>
          <w:sz w:val="24"/>
          <w:szCs w:val="24"/>
        </w:rPr>
      </w:pPr>
      <w:r w:rsidRPr="001B33F0">
        <w:rPr>
          <w:rFonts w:ascii="Times New Roman" w:hAnsi="Times New Roman" w:cs="Times New Roman"/>
          <w:sz w:val="24"/>
          <w:szCs w:val="24"/>
        </w:rPr>
        <w:t>Date</w:t>
      </w:r>
    </w:p>
    <w:p w:rsidR="004D5C9B" w:rsidRPr="001B33F0" w:rsidRDefault="004D5C9B" w:rsidP="0099104A">
      <w:pPr>
        <w:spacing w:line="480" w:lineRule="auto"/>
        <w:jc w:val="center"/>
        <w:rPr>
          <w:rFonts w:ascii="Times New Roman" w:hAnsi="Times New Roman" w:cs="Times New Roman"/>
          <w:sz w:val="24"/>
          <w:szCs w:val="24"/>
        </w:rPr>
      </w:pPr>
      <w:r w:rsidRPr="001B33F0">
        <w:rPr>
          <w:rFonts w:ascii="Times New Roman" w:hAnsi="Times New Roman" w:cs="Times New Roman"/>
          <w:sz w:val="24"/>
          <w:szCs w:val="24"/>
        </w:rPr>
        <w:t>Burglary Risk Factors and Solutions</w:t>
      </w:r>
    </w:p>
    <w:p w:rsidR="004D5C9B" w:rsidRPr="001B33F0" w:rsidRDefault="004D5C9B" w:rsidP="0099104A">
      <w:pPr>
        <w:spacing w:line="480" w:lineRule="auto"/>
        <w:rPr>
          <w:rFonts w:ascii="Times New Roman" w:hAnsi="Times New Roman" w:cs="Times New Roman"/>
          <w:b/>
          <w:sz w:val="24"/>
          <w:szCs w:val="24"/>
        </w:rPr>
      </w:pPr>
      <w:r w:rsidRPr="001B33F0">
        <w:rPr>
          <w:rFonts w:ascii="Times New Roman" w:hAnsi="Times New Roman" w:cs="Times New Roman"/>
          <w:b/>
          <w:sz w:val="24"/>
          <w:szCs w:val="24"/>
        </w:rPr>
        <w:t>Introduction</w:t>
      </w:r>
    </w:p>
    <w:p w:rsidR="004D5C9B" w:rsidRPr="001B33F0" w:rsidRDefault="004D5C9B" w:rsidP="0099104A">
      <w:pPr>
        <w:spacing w:line="480" w:lineRule="auto"/>
        <w:ind w:firstLine="720"/>
        <w:rPr>
          <w:rFonts w:ascii="Times New Roman" w:hAnsi="Times New Roman" w:cs="Times New Roman"/>
          <w:sz w:val="24"/>
          <w:szCs w:val="24"/>
        </w:rPr>
      </w:pPr>
      <w:r w:rsidRPr="001B33F0">
        <w:rPr>
          <w:rFonts w:ascii="Times New Roman" w:hAnsi="Times New Roman" w:cs="Times New Roman"/>
          <w:sz w:val="24"/>
          <w:szCs w:val="24"/>
        </w:rPr>
        <w:t>Burglary is a crime that is commonly experienced around the world. It is an offense that does not require numerous resources unless in situations where professional burglars attempt to gain entry to a highly secured residence. This crime problem affects a large number of people and it is necessary to develop strategies to minimize its prevalence. While there is no specific solution to eliminate burglary, it is possible to deter offenders. It is also possible to detect and apprehend burglars by assessing risk factors involved in this crime problem. For areas with high burglary rates such as the area described in this scenario, increased police visibility and civilian participation in surveillance will act as effective deterrents against this problem.</w:t>
      </w:r>
    </w:p>
    <w:p w:rsidR="00A96E4B" w:rsidRPr="001B33F0" w:rsidRDefault="00A96E4B" w:rsidP="0099104A">
      <w:pPr>
        <w:spacing w:line="480" w:lineRule="auto"/>
        <w:rPr>
          <w:rFonts w:ascii="Times New Roman" w:hAnsi="Times New Roman" w:cs="Times New Roman"/>
          <w:b/>
          <w:sz w:val="24"/>
          <w:szCs w:val="24"/>
        </w:rPr>
      </w:pPr>
      <w:r w:rsidRPr="001B33F0">
        <w:rPr>
          <w:rFonts w:ascii="Times New Roman" w:hAnsi="Times New Roman" w:cs="Times New Roman"/>
          <w:b/>
          <w:sz w:val="24"/>
          <w:szCs w:val="24"/>
        </w:rPr>
        <w:t>Social Disorganization</w:t>
      </w:r>
    </w:p>
    <w:p w:rsidR="00A96E4B" w:rsidRPr="001B33F0" w:rsidRDefault="00A96E4B" w:rsidP="0099104A">
      <w:pPr>
        <w:spacing w:line="480" w:lineRule="auto"/>
        <w:ind w:firstLine="720"/>
        <w:rPr>
          <w:rFonts w:ascii="Times New Roman" w:hAnsi="Times New Roman" w:cs="Times New Roman"/>
          <w:sz w:val="24"/>
          <w:szCs w:val="24"/>
        </w:rPr>
      </w:pPr>
      <w:r w:rsidRPr="001B33F0">
        <w:rPr>
          <w:rFonts w:ascii="Times New Roman" w:hAnsi="Times New Roman" w:cs="Times New Roman"/>
          <w:sz w:val="24"/>
          <w:szCs w:val="24"/>
        </w:rPr>
        <w:t xml:space="preserve">It is important to determine the level of social disorganization in this area as it is a significant predictor of residential burglary. Residences in socially disorganized and disadvantaged areas have higher levels of crime as they experience low collective efficacy and low informal surveillance. Burglaries are likely to occur without another person reporting it as they may not notice the crime or may witness it and be unwilling to report the crime. The low socioeconomic status of residents in this area combined with the intermittent sparse and dense </w:t>
      </w:r>
      <w:r w:rsidRPr="001B33F0">
        <w:rPr>
          <w:rFonts w:ascii="Times New Roman" w:hAnsi="Times New Roman" w:cs="Times New Roman"/>
          <w:sz w:val="24"/>
          <w:szCs w:val="24"/>
        </w:rPr>
        <w:lastRenderedPageBreak/>
        <w:t xml:space="preserve">settlements indicates low security measures are likely to be in place. Offenders do not travel far to commit burglaries as they are influenced by their daily routines, awareness of space, and traveling paths. The socially disadvantaged and disorganized area in this scenario makes it easier for the offender to commit burglary. </w:t>
      </w:r>
    </w:p>
    <w:p w:rsidR="00A96E4B" w:rsidRPr="001B33F0" w:rsidRDefault="00A96E4B" w:rsidP="0099104A">
      <w:pPr>
        <w:spacing w:line="480" w:lineRule="auto"/>
        <w:rPr>
          <w:rFonts w:ascii="Times New Roman" w:hAnsi="Times New Roman" w:cs="Times New Roman"/>
          <w:b/>
          <w:sz w:val="24"/>
          <w:szCs w:val="24"/>
        </w:rPr>
      </w:pPr>
      <w:r w:rsidRPr="001B33F0">
        <w:rPr>
          <w:rFonts w:ascii="Times New Roman" w:hAnsi="Times New Roman" w:cs="Times New Roman"/>
          <w:b/>
          <w:sz w:val="24"/>
          <w:szCs w:val="24"/>
        </w:rPr>
        <w:t>Specialization</w:t>
      </w:r>
    </w:p>
    <w:p w:rsidR="00A96E4B" w:rsidRPr="001B33F0" w:rsidRDefault="00A96E4B" w:rsidP="0099104A">
      <w:pPr>
        <w:spacing w:line="480" w:lineRule="auto"/>
        <w:ind w:firstLine="720"/>
        <w:rPr>
          <w:rFonts w:ascii="Times New Roman" w:hAnsi="Times New Roman" w:cs="Times New Roman"/>
          <w:sz w:val="24"/>
          <w:szCs w:val="24"/>
        </w:rPr>
      </w:pPr>
      <w:r w:rsidRPr="001B33F0">
        <w:rPr>
          <w:rFonts w:ascii="Times New Roman" w:hAnsi="Times New Roman" w:cs="Times New Roman"/>
          <w:sz w:val="24"/>
          <w:szCs w:val="24"/>
        </w:rPr>
        <w:t xml:space="preserve">It is necessary to determine the level of specialization or professionalism that burglars in this area attest to having. </w:t>
      </w:r>
      <w:r w:rsidR="000B02C3" w:rsidRPr="001B33F0">
        <w:rPr>
          <w:rFonts w:ascii="Times New Roman" w:hAnsi="Times New Roman" w:cs="Times New Roman"/>
          <w:sz w:val="24"/>
          <w:szCs w:val="24"/>
        </w:rPr>
        <w:t>Determining the level of specialization will influence the strategies that police will develop against this crime problem. Amateur burglars are likely to be inexperienced, younger and less mobile than professionals. If more burglars in this area are amateurs, they can be easily deterred by basic strategies such as more lighting, increased police visibility, locks and alarms, neighborhood watches, and dogs. However, the burglary rate in this area indicates the possibility of a reasonable level of professionalism as the offenders have a high success rate. It requires strategies that address the underlying factors leading to their success including planning and traveling paths.</w:t>
      </w:r>
    </w:p>
    <w:p w:rsidR="000B02C3" w:rsidRPr="001B33F0" w:rsidRDefault="000B02C3" w:rsidP="0099104A">
      <w:pPr>
        <w:spacing w:line="480" w:lineRule="auto"/>
        <w:rPr>
          <w:rFonts w:ascii="Times New Roman" w:hAnsi="Times New Roman" w:cs="Times New Roman"/>
          <w:b/>
          <w:sz w:val="24"/>
          <w:szCs w:val="24"/>
        </w:rPr>
      </w:pPr>
      <w:r w:rsidRPr="001B33F0">
        <w:rPr>
          <w:rFonts w:ascii="Times New Roman" w:hAnsi="Times New Roman" w:cs="Times New Roman"/>
          <w:b/>
          <w:sz w:val="24"/>
          <w:szCs w:val="24"/>
        </w:rPr>
        <w:t>Temporal Patterns</w:t>
      </w:r>
    </w:p>
    <w:p w:rsidR="000B02C3" w:rsidRPr="001B33F0" w:rsidRDefault="000B02C3" w:rsidP="0099104A">
      <w:pPr>
        <w:spacing w:line="480" w:lineRule="auto"/>
        <w:ind w:firstLine="720"/>
        <w:rPr>
          <w:rFonts w:ascii="Times New Roman" w:hAnsi="Times New Roman" w:cs="Times New Roman"/>
          <w:sz w:val="24"/>
          <w:szCs w:val="24"/>
        </w:rPr>
      </w:pPr>
      <w:r w:rsidRPr="001B33F0">
        <w:rPr>
          <w:rFonts w:ascii="Times New Roman" w:hAnsi="Times New Roman" w:cs="Times New Roman"/>
          <w:sz w:val="24"/>
          <w:szCs w:val="24"/>
        </w:rPr>
        <w:t xml:space="preserve">Burglars generally avoid contact with residents to increase their probability of success. For this area, it is important to determine the proportion of daytime burglaries as this is the preferred time of day for offenders. </w:t>
      </w:r>
      <w:r w:rsidR="009B723C" w:rsidRPr="001B33F0">
        <w:rPr>
          <w:rFonts w:ascii="Times New Roman" w:hAnsi="Times New Roman" w:cs="Times New Roman"/>
          <w:sz w:val="24"/>
          <w:szCs w:val="24"/>
        </w:rPr>
        <w:t xml:space="preserve">This is the period when most residences are unoccupied or have occupants who will offer the least form of resistance. Estimates on temporal patterns can be determined by information stating who were home and aware, who were home but unaware and who were not home during burglaries. It will provide insight into the temporal preferences of offenders. It is also important to determine the preferred day of the week for offenders. A </w:t>
      </w:r>
      <w:r w:rsidR="009B723C" w:rsidRPr="001B33F0">
        <w:rPr>
          <w:rFonts w:ascii="Times New Roman" w:hAnsi="Times New Roman" w:cs="Times New Roman"/>
          <w:sz w:val="24"/>
          <w:szCs w:val="24"/>
        </w:rPr>
        <w:lastRenderedPageBreak/>
        <w:t xml:space="preserve">majority of burglaries occur on weekdays when occupants are unlikely to be at the residence. Weekends act as a deterrent because it is expected that people are spending time at home. However, offenders may conduct surveillance to determine the patterns of the occupants before committing the burglary. </w:t>
      </w:r>
    </w:p>
    <w:p w:rsidR="009B723C" w:rsidRPr="001B33F0" w:rsidRDefault="009B723C" w:rsidP="0099104A">
      <w:pPr>
        <w:spacing w:line="480" w:lineRule="auto"/>
        <w:rPr>
          <w:rFonts w:ascii="Times New Roman" w:hAnsi="Times New Roman" w:cs="Times New Roman"/>
          <w:b/>
          <w:sz w:val="24"/>
          <w:szCs w:val="24"/>
        </w:rPr>
      </w:pPr>
      <w:r w:rsidRPr="001B33F0">
        <w:rPr>
          <w:rFonts w:ascii="Times New Roman" w:hAnsi="Times New Roman" w:cs="Times New Roman"/>
          <w:b/>
          <w:sz w:val="24"/>
          <w:szCs w:val="24"/>
        </w:rPr>
        <w:t>Method of Entry</w:t>
      </w:r>
    </w:p>
    <w:p w:rsidR="009B723C" w:rsidRPr="001B33F0" w:rsidRDefault="009B723C" w:rsidP="0099104A">
      <w:pPr>
        <w:spacing w:line="480" w:lineRule="auto"/>
        <w:ind w:firstLine="720"/>
        <w:rPr>
          <w:rFonts w:ascii="Times New Roman" w:hAnsi="Times New Roman" w:cs="Times New Roman"/>
          <w:sz w:val="24"/>
          <w:szCs w:val="24"/>
        </w:rPr>
      </w:pPr>
      <w:r w:rsidRPr="001B33F0">
        <w:rPr>
          <w:rFonts w:ascii="Times New Roman" w:hAnsi="Times New Roman" w:cs="Times New Roman"/>
          <w:sz w:val="24"/>
          <w:szCs w:val="24"/>
        </w:rPr>
        <w:t xml:space="preserve">A key factor to assess in burglary is how offenders gain entry into the location. A majority of burglaries involve the use of forced entry, indicating that basic security features such as locks on doors and windows were not effective deterrents. In other cases, burglars gained entry through open doors or windows, through false </w:t>
      </w:r>
      <w:r w:rsidR="00837907" w:rsidRPr="001B33F0">
        <w:rPr>
          <w:rFonts w:ascii="Times New Roman" w:hAnsi="Times New Roman" w:cs="Times New Roman"/>
          <w:sz w:val="24"/>
          <w:szCs w:val="24"/>
        </w:rPr>
        <w:t>pretenses, through aggressive entry when the door is opened,</w:t>
      </w:r>
      <w:r w:rsidRPr="001B33F0">
        <w:rPr>
          <w:rFonts w:ascii="Times New Roman" w:hAnsi="Times New Roman" w:cs="Times New Roman"/>
          <w:sz w:val="24"/>
          <w:szCs w:val="24"/>
        </w:rPr>
        <w:t xml:space="preserve"> and through use of key obtained unlawfully. </w:t>
      </w:r>
      <w:r w:rsidR="00837907" w:rsidRPr="001B33F0">
        <w:rPr>
          <w:rFonts w:ascii="Times New Roman" w:hAnsi="Times New Roman" w:cs="Times New Roman"/>
          <w:sz w:val="24"/>
          <w:szCs w:val="24"/>
        </w:rPr>
        <w:t xml:space="preserve">An understanding of the preferred methods of entry will indicate best practice on how to prevent residential burglaries. </w:t>
      </w:r>
    </w:p>
    <w:p w:rsidR="00837907" w:rsidRPr="001B33F0" w:rsidRDefault="00837907" w:rsidP="0099104A">
      <w:pPr>
        <w:spacing w:line="480" w:lineRule="auto"/>
        <w:rPr>
          <w:rFonts w:ascii="Times New Roman" w:hAnsi="Times New Roman" w:cs="Times New Roman"/>
          <w:b/>
          <w:sz w:val="24"/>
          <w:szCs w:val="24"/>
        </w:rPr>
      </w:pPr>
      <w:r w:rsidRPr="001B33F0">
        <w:rPr>
          <w:rFonts w:ascii="Times New Roman" w:hAnsi="Times New Roman" w:cs="Times New Roman"/>
          <w:b/>
          <w:sz w:val="24"/>
          <w:szCs w:val="24"/>
        </w:rPr>
        <w:t>Target Selection</w:t>
      </w:r>
    </w:p>
    <w:p w:rsidR="00837907" w:rsidRPr="001B33F0" w:rsidRDefault="00837907" w:rsidP="0099104A">
      <w:pPr>
        <w:spacing w:line="480" w:lineRule="auto"/>
        <w:ind w:firstLine="720"/>
        <w:rPr>
          <w:rFonts w:ascii="Times New Roman" w:hAnsi="Times New Roman" w:cs="Times New Roman"/>
          <w:sz w:val="24"/>
          <w:szCs w:val="24"/>
        </w:rPr>
      </w:pPr>
      <w:r w:rsidRPr="001B33F0">
        <w:rPr>
          <w:rFonts w:ascii="Times New Roman" w:hAnsi="Times New Roman" w:cs="Times New Roman"/>
          <w:sz w:val="24"/>
          <w:szCs w:val="24"/>
        </w:rPr>
        <w:t xml:space="preserve">Burglars prefer geographical areas which they are familiar with. </w:t>
      </w:r>
      <w:r w:rsidR="00695308" w:rsidRPr="001B33F0">
        <w:rPr>
          <w:rFonts w:ascii="Times New Roman" w:hAnsi="Times New Roman" w:cs="Times New Roman"/>
          <w:sz w:val="24"/>
          <w:szCs w:val="24"/>
        </w:rPr>
        <w:t>Prevention of burglaries in this area will require information on the recent residences of offenders. This is important as it will provide insight into the places that are at highest risk of burglary and repeat victimization. However, it is necessary to note that burglars avoid committing offenses on their own streets for fear of recognition. This awareness space between their own streets and a distance not too far from their residence is a significant predictor of burglary patterns. The preference for most burglars seems to be to stay within a certain comfort zone but not too close to their own homes. Burglaries do not exclusively occur in affluent areas. They occur in any area that has a target residence which the burglar</w:t>
      </w:r>
      <w:r w:rsidR="007A0458" w:rsidRPr="001B33F0">
        <w:rPr>
          <w:rFonts w:ascii="Times New Roman" w:hAnsi="Times New Roman" w:cs="Times New Roman"/>
          <w:sz w:val="24"/>
          <w:szCs w:val="24"/>
        </w:rPr>
        <w:t xml:space="preserve"> perceives to have high value rewards. It is also important to determine how affluent areas can act as deterrents for burglaries despite having highest potential </w:t>
      </w:r>
      <w:r w:rsidR="007A0458" w:rsidRPr="001B33F0">
        <w:rPr>
          <w:rFonts w:ascii="Times New Roman" w:hAnsi="Times New Roman" w:cs="Times New Roman"/>
          <w:sz w:val="24"/>
          <w:szCs w:val="24"/>
        </w:rPr>
        <w:lastRenderedPageBreak/>
        <w:t xml:space="preserve">for valuable rewards. This may be determined through assessment of security features and area organization. Target location can also be influenced by how easy it is for neighbors and passers-by to notice an ongoing burglary. This requires an analysis of how areas with low burglary rates are built. </w:t>
      </w:r>
    </w:p>
    <w:p w:rsidR="007A0458" w:rsidRPr="001B33F0" w:rsidRDefault="001B33F0" w:rsidP="0099104A">
      <w:pPr>
        <w:spacing w:line="480" w:lineRule="auto"/>
        <w:rPr>
          <w:rFonts w:ascii="Times New Roman" w:hAnsi="Times New Roman" w:cs="Times New Roman"/>
          <w:b/>
          <w:sz w:val="24"/>
          <w:szCs w:val="24"/>
        </w:rPr>
      </w:pPr>
      <w:r w:rsidRPr="001B33F0">
        <w:rPr>
          <w:rFonts w:ascii="Times New Roman" w:hAnsi="Times New Roman" w:cs="Times New Roman"/>
          <w:b/>
          <w:sz w:val="24"/>
          <w:szCs w:val="24"/>
        </w:rPr>
        <w:t>SOLUTIONS</w:t>
      </w:r>
    </w:p>
    <w:p w:rsidR="007A0458" w:rsidRPr="001B33F0" w:rsidRDefault="004F7357" w:rsidP="0099104A">
      <w:pPr>
        <w:spacing w:line="480" w:lineRule="auto"/>
        <w:rPr>
          <w:rFonts w:ascii="Times New Roman" w:hAnsi="Times New Roman" w:cs="Times New Roman"/>
          <w:b/>
          <w:sz w:val="24"/>
          <w:szCs w:val="24"/>
        </w:rPr>
      </w:pPr>
      <w:r w:rsidRPr="001B33F0">
        <w:rPr>
          <w:rFonts w:ascii="Times New Roman" w:hAnsi="Times New Roman" w:cs="Times New Roman"/>
          <w:b/>
          <w:sz w:val="24"/>
          <w:szCs w:val="24"/>
        </w:rPr>
        <w:t>Improved Visibility</w:t>
      </w:r>
    </w:p>
    <w:p w:rsidR="004F7357" w:rsidRPr="001B33F0" w:rsidRDefault="004F7357" w:rsidP="0099104A">
      <w:pPr>
        <w:spacing w:line="480" w:lineRule="auto"/>
        <w:ind w:firstLine="720"/>
        <w:rPr>
          <w:rFonts w:ascii="Times New Roman" w:hAnsi="Times New Roman" w:cs="Times New Roman"/>
          <w:sz w:val="24"/>
          <w:szCs w:val="24"/>
        </w:rPr>
      </w:pPr>
      <w:r w:rsidRPr="001B33F0">
        <w:rPr>
          <w:rFonts w:ascii="Times New Roman" w:hAnsi="Times New Roman" w:cs="Times New Roman"/>
          <w:sz w:val="24"/>
          <w:szCs w:val="24"/>
        </w:rPr>
        <w:t>This solution involves the removal of obstacles that hinder visibility in an area. One factor that influences burglary risk is the level of surveillance of target locations. It indicates that burglars choose locations which are not visible to neighbors and passers-by. The lighting of an area is a factor that may deter or encourage burglary. High levels of night-time lighting will discourage burglars from a location for fear of being seen by another person. Other hindrances to visibility include shrubbery, high solid fences and clustered buildings. It is necessary to enhance visibility to make it easier to see burglars and this can be achieved by improved planning of the residential area.</w:t>
      </w:r>
    </w:p>
    <w:p w:rsidR="004F7357" w:rsidRPr="001B33F0" w:rsidRDefault="004F7357" w:rsidP="0099104A">
      <w:pPr>
        <w:spacing w:line="480" w:lineRule="auto"/>
        <w:rPr>
          <w:rFonts w:ascii="Times New Roman" w:hAnsi="Times New Roman" w:cs="Times New Roman"/>
          <w:b/>
          <w:sz w:val="24"/>
          <w:szCs w:val="24"/>
        </w:rPr>
      </w:pPr>
      <w:r w:rsidRPr="001B33F0">
        <w:rPr>
          <w:rFonts w:ascii="Times New Roman" w:hAnsi="Times New Roman" w:cs="Times New Roman"/>
          <w:b/>
          <w:sz w:val="24"/>
          <w:szCs w:val="24"/>
        </w:rPr>
        <w:t>Mock Occupancy</w:t>
      </w:r>
    </w:p>
    <w:p w:rsidR="004F7357" w:rsidRPr="001B33F0" w:rsidRDefault="004F7357" w:rsidP="0099104A">
      <w:pPr>
        <w:spacing w:line="480" w:lineRule="auto"/>
        <w:ind w:firstLine="720"/>
        <w:rPr>
          <w:rFonts w:ascii="Times New Roman" w:hAnsi="Times New Roman" w:cs="Times New Roman"/>
          <w:sz w:val="24"/>
          <w:szCs w:val="24"/>
        </w:rPr>
      </w:pPr>
      <w:r w:rsidRPr="001B33F0">
        <w:rPr>
          <w:rFonts w:ascii="Times New Roman" w:hAnsi="Times New Roman" w:cs="Times New Roman"/>
          <w:sz w:val="24"/>
          <w:szCs w:val="24"/>
        </w:rPr>
        <w:t xml:space="preserve">Burglars have been found to avoid contact with residents and they achieve this by targeting residences without occupants. It is not possible for residents to be home at all times of the day, every day of the week. However, they can deter burglary by using mock occupancy indicators such as lights, radios, TVs, closed curtains, and parked cars. The individual may do this even when they are away to create the perception that there is an occupant at that time. This solution will reduce the proportion of burglaries that have </w:t>
      </w:r>
      <w:r w:rsidR="00DB7EA8" w:rsidRPr="001B33F0">
        <w:rPr>
          <w:rFonts w:ascii="Times New Roman" w:hAnsi="Times New Roman" w:cs="Times New Roman"/>
          <w:sz w:val="24"/>
          <w:szCs w:val="24"/>
        </w:rPr>
        <w:t xml:space="preserve">occurred as a result of offenders easily discerning residences that have no occupants. It is necessary to use techniques that make the </w:t>
      </w:r>
      <w:r w:rsidR="00DB7EA8" w:rsidRPr="001B33F0">
        <w:rPr>
          <w:rFonts w:ascii="Times New Roman" w:hAnsi="Times New Roman" w:cs="Times New Roman"/>
          <w:sz w:val="24"/>
          <w:szCs w:val="24"/>
        </w:rPr>
        <w:lastRenderedPageBreak/>
        <w:t xml:space="preserve">mock occupancy indicators appear realistic. For instance, it is not reasonable to use lights as a mock occupancy indicator during the day. This solution is a basic strategy that can be used by any resident regardless of the level of security measures at their disposal. </w:t>
      </w:r>
    </w:p>
    <w:p w:rsidR="00215983" w:rsidRPr="001B33F0" w:rsidRDefault="00215983" w:rsidP="0099104A">
      <w:pPr>
        <w:spacing w:line="480" w:lineRule="auto"/>
        <w:rPr>
          <w:rFonts w:ascii="Times New Roman" w:hAnsi="Times New Roman" w:cs="Times New Roman"/>
          <w:b/>
          <w:sz w:val="24"/>
          <w:szCs w:val="24"/>
        </w:rPr>
      </w:pPr>
      <w:r w:rsidRPr="001B33F0">
        <w:rPr>
          <w:rFonts w:ascii="Times New Roman" w:hAnsi="Times New Roman" w:cs="Times New Roman"/>
          <w:b/>
          <w:sz w:val="24"/>
          <w:szCs w:val="24"/>
        </w:rPr>
        <w:t>Neighborhood Watch</w:t>
      </w:r>
    </w:p>
    <w:p w:rsidR="00215983" w:rsidRPr="001B33F0" w:rsidRDefault="00215983" w:rsidP="0099104A">
      <w:pPr>
        <w:spacing w:line="480" w:lineRule="auto"/>
        <w:ind w:firstLine="720"/>
        <w:rPr>
          <w:rFonts w:ascii="Times New Roman" w:hAnsi="Times New Roman" w:cs="Times New Roman"/>
          <w:sz w:val="24"/>
          <w:szCs w:val="24"/>
        </w:rPr>
      </w:pPr>
      <w:r w:rsidRPr="001B33F0">
        <w:rPr>
          <w:rFonts w:ascii="Times New Roman" w:hAnsi="Times New Roman" w:cs="Times New Roman"/>
          <w:sz w:val="24"/>
          <w:szCs w:val="24"/>
        </w:rPr>
        <w:t>This solution involves the participation and organized cooperation of residents for the purpose of monitoring neighborhood homes. In the event of a suspicious activity, the participants of the program will report the activity to the police. It is a highly effective solution for this scenario in which the area is too large for the police to adequately cover. Residents will compensate for the lack of high police visibility and regular police patrols by officials</w:t>
      </w:r>
      <w:r w:rsidR="00990FB7" w:rsidRPr="001B33F0">
        <w:rPr>
          <w:rFonts w:ascii="Times New Roman" w:hAnsi="Times New Roman" w:cs="Times New Roman"/>
          <w:sz w:val="24"/>
          <w:szCs w:val="24"/>
        </w:rPr>
        <w:t xml:space="preserve"> on foot. Neighborhood watch programs have the effect of deterring burglary by increasing perception of associated risk in the view of the offender. This solution also helps by enhancing the detection and apprehension of suspicious persons within the community. </w:t>
      </w:r>
    </w:p>
    <w:p w:rsidR="00990FB7" w:rsidRPr="001B33F0" w:rsidRDefault="00990FB7" w:rsidP="0099104A">
      <w:pPr>
        <w:spacing w:line="480" w:lineRule="auto"/>
        <w:rPr>
          <w:rFonts w:ascii="Times New Roman" w:hAnsi="Times New Roman" w:cs="Times New Roman"/>
          <w:b/>
          <w:sz w:val="24"/>
          <w:szCs w:val="24"/>
        </w:rPr>
      </w:pPr>
      <w:r w:rsidRPr="001B33F0">
        <w:rPr>
          <w:rFonts w:ascii="Times New Roman" w:hAnsi="Times New Roman" w:cs="Times New Roman"/>
          <w:b/>
          <w:sz w:val="24"/>
          <w:szCs w:val="24"/>
        </w:rPr>
        <w:t>Conclusion</w:t>
      </w:r>
    </w:p>
    <w:p w:rsidR="00990FB7" w:rsidRDefault="00990FB7" w:rsidP="0099104A">
      <w:pPr>
        <w:spacing w:line="480" w:lineRule="auto"/>
        <w:ind w:firstLine="720"/>
        <w:rPr>
          <w:rFonts w:ascii="Times New Roman" w:hAnsi="Times New Roman" w:cs="Times New Roman"/>
          <w:sz w:val="24"/>
          <w:szCs w:val="24"/>
        </w:rPr>
      </w:pPr>
      <w:r w:rsidRPr="001B33F0">
        <w:rPr>
          <w:rFonts w:ascii="Times New Roman" w:hAnsi="Times New Roman" w:cs="Times New Roman"/>
          <w:sz w:val="24"/>
          <w:szCs w:val="24"/>
        </w:rPr>
        <w:t xml:space="preserve">Burglary is a crime problem that affects a large number of people as it can occur in </w:t>
      </w:r>
      <w:r w:rsidR="00DD07C3" w:rsidRPr="001B33F0">
        <w:rPr>
          <w:rFonts w:ascii="Times New Roman" w:hAnsi="Times New Roman" w:cs="Times New Roman"/>
          <w:sz w:val="24"/>
          <w:szCs w:val="24"/>
        </w:rPr>
        <w:t xml:space="preserve">any area regardless of socioeconomic status. Factors that impact occurrence include social disorganization, specialization, temporal patterns, method of entry and target selection. These are factors that offenders consider in the planning of burglaries. Prevention strategies should consider these variables as they hold significant impact on burglary risk. Effective solutions that can be used by majority of the residents are mock occupancy indicators, improved visibility and neighborhood watch programs. These solutions are simple to execute and address important factors such as occupancy, visibility and social disorganization. It is important to note that burglary prevention does not </w:t>
      </w:r>
      <w:r w:rsidR="004D5C9B" w:rsidRPr="001B33F0">
        <w:rPr>
          <w:rFonts w:ascii="Times New Roman" w:hAnsi="Times New Roman" w:cs="Times New Roman"/>
          <w:sz w:val="24"/>
          <w:szCs w:val="24"/>
        </w:rPr>
        <w:t xml:space="preserve">have any magic solution as no strategy is completely effective. </w:t>
      </w:r>
      <w:r w:rsidR="004D5C9B" w:rsidRPr="001B33F0">
        <w:rPr>
          <w:rFonts w:ascii="Times New Roman" w:hAnsi="Times New Roman" w:cs="Times New Roman"/>
          <w:sz w:val="24"/>
          <w:szCs w:val="24"/>
        </w:rPr>
        <w:lastRenderedPageBreak/>
        <w:t xml:space="preserve">Burglaries are among the most common crimes because of their relative ease of execution. This is an indication that offenders will continue to exist and that no single approach should be prioritized as a general solution. </w:t>
      </w:r>
    </w:p>
    <w:p w:rsidR="0099104A" w:rsidRDefault="0099104A" w:rsidP="0099104A">
      <w:pPr>
        <w:spacing w:line="480" w:lineRule="auto"/>
        <w:jc w:val="center"/>
        <w:rPr>
          <w:rFonts w:ascii="Times New Roman" w:hAnsi="Times New Roman" w:cs="Times New Roman"/>
          <w:sz w:val="24"/>
          <w:szCs w:val="24"/>
        </w:rPr>
      </w:pPr>
    </w:p>
    <w:p w:rsidR="0099104A" w:rsidRDefault="0099104A" w:rsidP="0099104A">
      <w:pPr>
        <w:spacing w:line="480" w:lineRule="auto"/>
        <w:jc w:val="center"/>
        <w:rPr>
          <w:rFonts w:ascii="Times New Roman" w:hAnsi="Times New Roman" w:cs="Times New Roman"/>
          <w:sz w:val="24"/>
          <w:szCs w:val="24"/>
        </w:rPr>
      </w:pPr>
    </w:p>
    <w:p w:rsidR="0099104A" w:rsidRDefault="0099104A" w:rsidP="0099104A">
      <w:pPr>
        <w:spacing w:line="480" w:lineRule="auto"/>
        <w:jc w:val="center"/>
        <w:rPr>
          <w:rFonts w:ascii="Times New Roman" w:hAnsi="Times New Roman" w:cs="Times New Roman"/>
          <w:sz w:val="24"/>
          <w:szCs w:val="24"/>
        </w:rPr>
      </w:pPr>
    </w:p>
    <w:p w:rsidR="001B33F0" w:rsidRDefault="001B33F0" w:rsidP="0099104A">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1B33F0" w:rsidRDefault="001B33F0" w:rsidP="0099104A">
      <w:pPr>
        <w:spacing w:line="480" w:lineRule="auto"/>
        <w:ind w:left="720" w:hanging="720"/>
        <w:rPr>
          <w:rFonts w:ascii="Times New Roman" w:hAnsi="Times New Roman" w:cs="Times New Roman"/>
          <w:sz w:val="24"/>
          <w:szCs w:val="24"/>
        </w:rPr>
      </w:pPr>
      <w:r w:rsidRPr="001B33F0">
        <w:rPr>
          <w:rFonts w:ascii="Times New Roman" w:hAnsi="Times New Roman" w:cs="Times New Roman"/>
          <w:sz w:val="24"/>
          <w:szCs w:val="24"/>
        </w:rPr>
        <w:t>Bennett, Trevor. "Identifying, explaining, and targeting burglary ‘hot spots’." European Journal on Criminal Policy and Research 3.3 (1995): 113-123.</w:t>
      </w:r>
      <w:r>
        <w:rPr>
          <w:rFonts w:ascii="Times New Roman" w:hAnsi="Times New Roman" w:cs="Times New Roman"/>
          <w:sz w:val="24"/>
          <w:szCs w:val="24"/>
        </w:rPr>
        <w:t xml:space="preserve"> </w:t>
      </w:r>
    </w:p>
    <w:p w:rsidR="001B33F0" w:rsidRDefault="001B33F0" w:rsidP="0099104A">
      <w:pPr>
        <w:spacing w:line="480" w:lineRule="auto"/>
        <w:ind w:left="720" w:hanging="720"/>
        <w:rPr>
          <w:rFonts w:ascii="Times New Roman" w:hAnsi="Times New Roman" w:cs="Times New Roman"/>
          <w:sz w:val="24"/>
          <w:szCs w:val="24"/>
        </w:rPr>
      </w:pPr>
      <w:r w:rsidRPr="001B33F0">
        <w:rPr>
          <w:rFonts w:ascii="Times New Roman" w:hAnsi="Times New Roman" w:cs="Times New Roman"/>
          <w:sz w:val="24"/>
          <w:szCs w:val="24"/>
        </w:rPr>
        <w:t>Bernasco, Wim. "Them again? Same-offender involvement in repeat and near repeat burglaries." European Journal of Criminology 5.4 (2008): 411-431.</w:t>
      </w:r>
      <w:r>
        <w:rPr>
          <w:rFonts w:ascii="Times New Roman" w:hAnsi="Times New Roman" w:cs="Times New Roman"/>
          <w:sz w:val="24"/>
          <w:szCs w:val="24"/>
        </w:rPr>
        <w:t xml:space="preserve"> </w:t>
      </w:r>
    </w:p>
    <w:p w:rsidR="001B33F0" w:rsidRDefault="001B33F0" w:rsidP="0099104A">
      <w:pPr>
        <w:spacing w:line="480" w:lineRule="auto"/>
        <w:ind w:left="720" w:hanging="720"/>
        <w:rPr>
          <w:rFonts w:ascii="Times New Roman" w:hAnsi="Times New Roman" w:cs="Times New Roman"/>
          <w:sz w:val="24"/>
          <w:szCs w:val="24"/>
        </w:rPr>
      </w:pPr>
      <w:r w:rsidRPr="001B33F0">
        <w:rPr>
          <w:rFonts w:ascii="Times New Roman" w:hAnsi="Times New Roman" w:cs="Times New Roman"/>
          <w:sz w:val="24"/>
          <w:szCs w:val="24"/>
        </w:rPr>
        <w:t>Johnson, Sh</w:t>
      </w:r>
      <w:r>
        <w:rPr>
          <w:rFonts w:ascii="Times New Roman" w:hAnsi="Times New Roman" w:cs="Times New Roman"/>
          <w:sz w:val="24"/>
          <w:szCs w:val="24"/>
        </w:rPr>
        <w:t>ane D. "Repeat burglary victimization: A</w:t>
      </w:r>
      <w:r w:rsidRPr="001B33F0">
        <w:rPr>
          <w:rFonts w:ascii="Times New Roman" w:hAnsi="Times New Roman" w:cs="Times New Roman"/>
          <w:sz w:val="24"/>
          <w:szCs w:val="24"/>
        </w:rPr>
        <w:t xml:space="preserve"> tale of two theories." Journal of Experimental Criminology 4.3 (2008): 215-240.</w:t>
      </w:r>
      <w:r>
        <w:rPr>
          <w:rFonts w:ascii="Times New Roman" w:hAnsi="Times New Roman" w:cs="Times New Roman"/>
          <w:sz w:val="24"/>
          <w:szCs w:val="24"/>
        </w:rPr>
        <w:t xml:space="preserve"> </w:t>
      </w:r>
    </w:p>
    <w:p w:rsidR="001B33F0" w:rsidRPr="001B33F0" w:rsidRDefault="001B33F0" w:rsidP="0099104A">
      <w:pPr>
        <w:spacing w:line="480" w:lineRule="auto"/>
        <w:ind w:left="720" w:hanging="720"/>
        <w:rPr>
          <w:rFonts w:ascii="Times New Roman" w:hAnsi="Times New Roman" w:cs="Times New Roman"/>
          <w:sz w:val="24"/>
          <w:szCs w:val="24"/>
        </w:rPr>
      </w:pPr>
      <w:r w:rsidRPr="001B33F0">
        <w:rPr>
          <w:rFonts w:ascii="Times New Roman" w:hAnsi="Times New Roman" w:cs="Times New Roman"/>
          <w:sz w:val="24"/>
          <w:szCs w:val="24"/>
        </w:rPr>
        <w:t>Palmer, Emma J., Angela Holmes, and Clive R. Hollin. "Investigating burglars' decisions: factors influencing target choice, method of entry, reason</w:t>
      </w:r>
      <w:r>
        <w:rPr>
          <w:rFonts w:ascii="Times New Roman" w:hAnsi="Times New Roman" w:cs="Times New Roman"/>
          <w:sz w:val="24"/>
          <w:szCs w:val="24"/>
        </w:rPr>
        <w:t>s for offending, repeat victimiz</w:t>
      </w:r>
      <w:r w:rsidRPr="001B33F0">
        <w:rPr>
          <w:rFonts w:ascii="Times New Roman" w:hAnsi="Times New Roman" w:cs="Times New Roman"/>
          <w:sz w:val="24"/>
          <w:szCs w:val="24"/>
        </w:rPr>
        <w:t>ation of a property and victim awareness." Security Journal 15.1 (2002): 7-18.</w:t>
      </w:r>
      <w:r>
        <w:rPr>
          <w:rFonts w:ascii="Times New Roman" w:hAnsi="Times New Roman" w:cs="Times New Roman"/>
          <w:sz w:val="24"/>
          <w:szCs w:val="24"/>
        </w:rPr>
        <w:t xml:space="preserve"> </w:t>
      </w:r>
      <w:bookmarkStart w:id="0" w:name="_GoBack"/>
      <w:bookmarkEnd w:id="0"/>
    </w:p>
    <w:sectPr w:rsidR="001B33F0" w:rsidRPr="001B33F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3188" w:rsidRDefault="00EC3188" w:rsidP="001B33F0">
      <w:pPr>
        <w:spacing w:after="0" w:line="240" w:lineRule="auto"/>
      </w:pPr>
      <w:r>
        <w:separator/>
      </w:r>
    </w:p>
  </w:endnote>
  <w:endnote w:type="continuationSeparator" w:id="0">
    <w:p w:rsidR="00EC3188" w:rsidRDefault="00EC3188" w:rsidP="001B3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3188" w:rsidRDefault="00EC3188" w:rsidP="001B33F0">
      <w:pPr>
        <w:spacing w:after="0" w:line="240" w:lineRule="auto"/>
      </w:pPr>
      <w:r>
        <w:separator/>
      </w:r>
    </w:p>
  </w:footnote>
  <w:footnote w:type="continuationSeparator" w:id="0">
    <w:p w:rsidR="00EC3188" w:rsidRDefault="00EC3188" w:rsidP="001B33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0042549"/>
      <w:docPartObj>
        <w:docPartGallery w:val="Page Numbers (Top of Page)"/>
        <w:docPartUnique/>
      </w:docPartObj>
    </w:sdtPr>
    <w:sdtEndPr>
      <w:rPr>
        <w:rFonts w:ascii="Times New Roman" w:hAnsi="Times New Roman" w:cs="Times New Roman"/>
        <w:noProof/>
        <w:sz w:val="24"/>
        <w:szCs w:val="24"/>
      </w:rPr>
    </w:sdtEndPr>
    <w:sdtContent>
      <w:p w:rsidR="001B33F0" w:rsidRPr="001B33F0" w:rsidRDefault="001B33F0">
        <w:pPr>
          <w:pStyle w:val="Header"/>
          <w:jc w:val="right"/>
          <w:rPr>
            <w:rFonts w:ascii="Times New Roman" w:hAnsi="Times New Roman" w:cs="Times New Roman"/>
            <w:sz w:val="24"/>
            <w:szCs w:val="24"/>
          </w:rPr>
        </w:pPr>
        <w:r w:rsidRPr="001B33F0">
          <w:rPr>
            <w:rFonts w:ascii="Times New Roman" w:hAnsi="Times New Roman" w:cs="Times New Roman"/>
            <w:sz w:val="24"/>
            <w:szCs w:val="24"/>
          </w:rPr>
          <w:t xml:space="preserve">Surname </w:t>
        </w:r>
        <w:r w:rsidRPr="001B33F0">
          <w:rPr>
            <w:rFonts w:ascii="Times New Roman" w:hAnsi="Times New Roman" w:cs="Times New Roman"/>
            <w:sz w:val="24"/>
            <w:szCs w:val="24"/>
          </w:rPr>
          <w:fldChar w:fldCharType="begin"/>
        </w:r>
        <w:r w:rsidRPr="001B33F0">
          <w:rPr>
            <w:rFonts w:ascii="Times New Roman" w:hAnsi="Times New Roman" w:cs="Times New Roman"/>
            <w:sz w:val="24"/>
            <w:szCs w:val="24"/>
          </w:rPr>
          <w:instrText xml:space="preserve"> PAGE   \* MERGEFORMAT </w:instrText>
        </w:r>
        <w:r w:rsidRPr="001B33F0">
          <w:rPr>
            <w:rFonts w:ascii="Times New Roman" w:hAnsi="Times New Roman" w:cs="Times New Roman"/>
            <w:sz w:val="24"/>
            <w:szCs w:val="24"/>
          </w:rPr>
          <w:fldChar w:fldCharType="separate"/>
        </w:r>
        <w:r w:rsidRPr="001B33F0">
          <w:rPr>
            <w:rFonts w:ascii="Times New Roman" w:hAnsi="Times New Roman" w:cs="Times New Roman"/>
            <w:noProof/>
            <w:sz w:val="24"/>
            <w:szCs w:val="24"/>
          </w:rPr>
          <w:t>2</w:t>
        </w:r>
        <w:r w:rsidRPr="001B33F0">
          <w:rPr>
            <w:rFonts w:ascii="Times New Roman" w:hAnsi="Times New Roman" w:cs="Times New Roman"/>
            <w:noProof/>
            <w:sz w:val="24"/>
            <w:szCs w:val="24"/>
          </w:rPr>
          <w:fldChar w:fldCharType="end"/>
        </w:r>
      </w:p>
    </w:sdtContent>
  </w:sdt>
  <w:p w:rsidR="001B33F0" w:rsidRDefault="001B33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U1NzE1sjQyMDQ1NjFU0lEKTi0uzszPAykwrAUA5VqXwCwAAAA="/>
  </w:docVars>
  <w:rsids>
    <w:rsidRoot w:val="00A96E4B"/>
    <w:rsid w:val="000B02C3"/>
    <w:rsid w:val="001B33F0"/>
    <w:rsid w:val="00215983"/>
    <w:rsid w:val="004C4519"/>
    <w:rsid w:val="004D5C9B"/>
    <w:rsid w:val="004F7357"/>
    <w:rsid w:val="00577D9C"/>
    <w:rsid w:val="00695308"/>
    <w:rsid w:val="007A0458"/>
    <w:rsid w:val="00837907"/>
    <w:rsid w:val="00990FB7"/>
    <w:rsid w:val="0099104A"/>
    <w:rsid w:val="009B723C"/>
    <w:rsid w:val="00A96E4B"/>
    <w:rsid w:val="00C510D4"/>
    <w:rsid w:val="00DB7EA8"/>
    <w:rsid w:val="00DD07C3"/>
    <w:rsid w:val="00E041A6"/>
    <w:rsid w:val="00EC3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85AB2"/>
  <w15:chartTrackingRefBased/>
  <w15:docId w15:val="{189F6CD0-FCBD-4263-A275-C19CB6A44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3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3F0"/>
  </w:style>
  <w:style w:type="paragraph" w:styleId="Footer">
    <w:name w:val="footer"/>
    <w:basedOn w:val="Normal"/>
    <w:link w:val="FooterChar"/>
    <w:uiPriority w:val="99"/>
    <w:unhideWhenUsed/>
    <w:rsid w:val="001B33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6</Pages>
  <Words>1430</Words>
  <Characters>8155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2018-03-15T05:46:00Z</dcterms:created>
  <dcterms:modified xsi:type="dcterms:W3CDTF">2018-03-15T08:13:00Z</dcterms:modified>
</cp:coreProperties>
</file>